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0A" w:rsidRDefault="004C070A" w:rsidP="004C07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070A">
        <w:rPr>
          <w:rFonts w:ascii="Times New Roman" w:hAnsi="Times New Roman" w:cs="Times New Roman"/>
          <w:b/>
          <w:sz w:val="28"/>
          <w:szCs w:val="28"/>
        </w:rPr>
        <w:t>(выписка из Федерального закона «Об образовании в Российской Федерации)</w:t>
      </w:r>
      <w:r w:rsidRPr="004C0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32" w:rsidRPr="004C070A" w:rsidRDefault="004C070A" w:rsidP="004C0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70A">
        <w:rPr>
          <w:rFonts w:ascii="Times New Roman" w:hAnsi="Times New Roman" w:cs="Times New Roman"/>
          <w:sz w:val="28"/>
          <w:szCs w:val="28"/>
        </w:rPr>
        <w:t>В соответствии с пунктом 2 статьи 64 Федерального закона "Об образовании в Российской Федерации" от 29.12.2012 года № 273 в Учреждении освоение Образовательной программы дошкольного образования не сопровождается проведением промежуточной аттестации и итоговой аттестации обучающихся.</w:t>
      </w:r>
    </w:p>
    <w:sectPr w:rsidR="00254832" w:rsidRPr="004C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10"/>
    <w:rsid w:val="0015022B"/>
    <w:rsid w:val="001A2610"/>
    <w:rsid w:val="00254832"/>
    <w:rsid w:val="004C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</cp:revision>
  <cp:lastPrinted>2024-12-19T09:26:00Z</cp:lastPrinted>
  <dcterms:created xsi:type="dcterms:W3CDTF">2024-12-19T09:23:00Z</dcterms:created>
  <dcterms:modified xsi:type="dcterms:W3CDTF">2024-12-19T09:26:00Z</dcterms:modified>
</cp:coreProperties>
</file>